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ED919" w14:textId="76DB5F64" w:rsidR="00A815A8" w:rsidRPr="00A815A8" w:rsidRDefault="00A815A8" w:rsidP="00A815A8">
      <w:pPr>
        <w:rPr>
          <w:rFonts w:ascii="Arial" w:hAnsi="Arial" w:cs="Arial"/>
          <w:sz w:val="32"/>
          <w:szCs w:val="32"/>
        </w:rPr>
      </w:pPr>
      <w:r w:rsidRPr="00A815A8">
        <w:rPr>
          <w:rFonts w:ascii="Arial" w:hAnsi="Arial" w:cs="Arial"/>
          <w:b/>
          <w:bCs/>
          <w:sz w:val="32"/>
          <w:szCs w:val="32"/>
        </w:rPr>
        <w:t>Joël Tremblay</w:t>
      </w:r>
      <w:r w:rsidRPr="00A815A8">
        <w:rPr>
          <w:rFonts w:ascii="Arial" w:hAnsi="Arial" w:cs="Arial"/>
          <w:sz w:val="32"/>
          <w:szCs w:val="32"/>
        </w:rPr>
        <w:t>, Ph.D., psychologist, (UQTR, Quebec, Canada) is the scientific director of the RISQ research team, Quebec, Canada (</w:t>
      </w:r>
      <w:hyperlink r:id="rId4" w:history="1">
        <w:r w:rsidRPr="00A815A8">
          <w:rPr>
            <w:rStyle w:val="Hyperlink"/>
            <w:rFonts w:ascii="Arial" w:hAnsi="Arial" w:cs="Arial"/>
            <w:sz w:val="32"/>
            <w:szCs w:val="32"/>
          </w:rPr>
          <w:t>www.risqtoxico.ca</w:t>
        </w:r>
      </w:hyperlink>
      <w:r w:rsidRPr="00A815A8">
        <w:rPr>
          <w:rFonts w:ascii="Arial" w:hAnsi="Arial" w:cs="Arial"/>
          <w:sz w:val="32"/>
          <w:szCs w:val="32"/>
        </w:rPr>
        <w:t xml:space="preserve">). He is interested in the role of a person’s </w:t>
      </w:r>
      <w:r>
        <w:rPr>
          <w:rFonts w:ascii="Arial" w:hAnsi="Arial" w:cs="Arial"/>
          <w:sz w:val="32"/>
          <w:szCs w:val="32"/>
        </w:rPr>
        <w:t xml:space="preserve">family and friends </w:t>
      </w:r>
      <w:r w:rsidRPr="00A815A8">
        <w:rPr>
          <w:rFonts w:ascii="Arial" w:hAnsi="Arial" w:cs="Arial"/>
          <w:sz w:val="32"/>
          <w:szCs w:val="32"/>
        </w:rPr>
        <w:t>on the efficacy of addiction treatment, specifically on couple interventions in addiction. He also focuses on the assessment of population needs for addiction services. He is co-author of My Choices, a program aimed at attaining controlled used of alcohol and other substances, widely used in francophone countries. He also works on developing tests and directs the development and validation of an assessment battery implemented in addiction services in Quebec, Canada.</w:t>
      </w:r>
    </w:p>
    <w:p w14:paraId="156B6D66" w14:textId="77777777" w:rsidR="00A815A8" w:rsidRPr="00A815A8" w:rsidRDefault="00A815A8" w:rsidP="00A815A8">
      <w:pPr>
        <w:rPr>
          <w:rFonts w:ascii="Arial" w:hAnsi="Arial" w:cs="Arial"/>
          <w:sz w:val="32"/>
          <w:szCs w:val="32"/>
        </w:rPr>
      </w:pPr>
      <w:r w:rsidRPr="00A815A8">
        <w:rPr>
          <w:rFonts w:ascii="Arial" w:hAnsi="Arial" w:cs="Arial"/>
          <w:sz w:val="32"/>
          <w:szCs w:val="32"/>
        </w:rPr>
        <w:t>  </w:t>
      </w:r>
    </w:p>
    <w:p w14:paraId="5550A94F" w14:textId="77777777" w:rsidR="00A815A8" w:rsidRPr="00A815A8" w:rsidRDefault="00A815A8" w:rsidP="00A815A8">
      <w:pPr>
        <w:rPr>
          <w:rFonts w:ascii="Arial" w:hAnsi="Arial" w:cs="Arial"/>
          <w:sz w:val="32"/>
          <w:szCs w:val="32"/>
        </w:rPr>
      </w:pPr>
      <w:r w:rsidRPr="00A815A8">
        <w:rPr>
          <w:rFonts w:ascii="Arial" w:hAnsi="Arial" w:cs="Arial"/>
          <w:b/>
          <w:bCs/>
          <w:sz w:val="32"/>
          <w:szCs w:val="32"/>
        </w:rPr>
        <w:t>Francine Ferland</w:t>
      </w:r>
      <w:r w:rsidRPr="00A815A8">
        <w:rPr>
          <w:rFonts w:ascii="Arial" w:hAnsi="Arial" w:cs="Arial"/>
          <w:sz w:val="32"/>
          <w:szCs w:val="32"/>
        </w:rPr>
        <w:t xml:space="preserve">, Ph.D., psychologist (CIUSSS de la Capitale-Nationale) has worked as researcher in a public rehabilitation centre for addiction for the last 15 years. Her research is mainly dedicated to better understand addiction </w:t>
      </w:r>
      <w:proofErr w:type="gramStart"/>
      <w:r w:rsidRPr="00A815A8">
        <w:rPr>
          <w:rFonts w:ascii="Arial" w:hAnsi="Arial" w:cs="Arial"/>
          <w:sz w:val="32"/>
          <w:szCs w:val="32"/>
        </w:rPr>
        <w:t>in order to</w:t>
      </w:r>
      <w:proofErr w:type="gramEnd"/>
      <w:r w:rsidRPr="00A815A8">
        <w:rPr>
          <w:rFonts w:ascii="Arial" w:hAnsi="Arial" w:cs="Arial"/>
          <w:sz w:val="32"/>
          <w:szCs w:val="32"/>
        </w:rPr>
        <w:t xml:space="preserve"> help improve intervention for both the person who experience addiction and for their loved ones.</w:t>
      </w:r>
    </w:p>
    <w:p w14:paraId="127C31F0" w14:textId="77777777" w:rsidR="00A815A8" w:rsidRPr="00A815A8" w:rsidRDefault="00A815A8" w:rsidP="00A815A8">
      <w:pPr>
        <w:rPr>
          <w:rFonts w:ascii="Arial" w:hAnsi="Arial" w:cs="Arial"/>
          <w:sz w:val="32"/>
          <w:szCs w:val="32"/>
        </w:rPr>
      </w:pPr>
      <w:r w:rsidRPr="00A815A8">
        <w:rPr>
          <w:rFonts w:ascii="Arial" w:hAnsi="Arial" w:cs="Arial"/>
          <w:sz w:val="32"/>
          <w:szCs w:val="32"/>
        </w:rPr>
        <w:t> </w:t>
      </w:r>
    </w:p>
    <w:p w14:paraId="7B5D1CC9" w14:textId="58E78260" w:rsidR="00A815A8" w:rsidRPr="00A815A8" w:rsidRDefault="00A815A8" w:rsidP="00A815A8">
      <w:pPr>
        <w:rPr>
          <w:rFonts w:ascii="Arial" w:hAnsi="Arial" w:cs="Arial"/>
          <w:sz w:val="32"/>
          <w:szCs w:val="32"/>
        </w:rPr>
      </w:pPr>
      <w:r w:rsidRPr="00A815A8">
        <w:rPr>
          <w:rFonts w:ascii="Arial" w:hAnsi="Arial" w:cs="Arial"/>
          <w:b/>
          <w:bCs/>
          <w:sz w:val="32"/>
          <w:szCs w:val="32"/>
        </w:rPr>
        <w:t>Caroline Thériault</w:t>
      </w:r>
      <w:r w:rsidRPr="00A815A8">
        <w:rPr>
          <w:rFonts w:ascii="Arial" w:hAnsi="Arial" w:cs="Arial"/>
          <w:sz w:val="32"/>
          <w:szCs w:val="32"/>
        </w:rPr>
        <w:t xml:space="preserve">, </w:t>
      </w:r>
      <w:proofErr w:type="spellStart"/>
      <w:proofErr w:type="gramStart"/>
      <w:r w:rsidRPr="00A815A8">
        <w:rPr>
          <w:rFonts w:ascii="Arial" w:hAnsi="Arial" w:cs="Arial"/>
          <w:sz w:val="32"/>
          <w:szCs w:val="32"/>
        </w:rPr>
        <w:t>M.Sc</w:t>
      </w:r>
      <w:proofErr w:type="spellEnd"/>
      <w:proofErr w:type="gramEnd"/>
      <w:r w:rsidRPr="00A815A8">
        <w:rPr>
          <w:rFonts w:ascii="Arial" w:hAnsi="Arial" w:cs="Arial"/>
          <w:sz w:val="32"/>
          <w:szCs w:val="32"/>
        </w:rPr>
        <w:t xml:space="preserve">, is actually beginning her Ph.D. in psychoeducation at Laval University in Quebec. Her thesis will mainly focus on identifying the rules for using screens that parents of young people aged 6 to 17 establish for their children. </w:t>
      </w:r>
    </w:p>
    <w:p w14:paraId="3E263425" w14:textId="77777777" w:rsidR="00A815A8" w:rsidRPr="00A815A8" w:rsidRDefault="00A815A8" w:rsidP="00A815A8">
      <w:pPr>
        <w:rPr>
          <w:rFonts w:ascii="Arial" w:hAnsi="Arial" w:cs="Arial"/>
          <w:sz w:val="32"/>
          <w:szCs w:val="32"/>
        </w:rPr>
      </w:pPr>
      <w:r w:rsidRPr="00A815A8">
        <w:rPr>
          <w:rFonts w:ascii="Arial" w:hAnsi="Arial" w:cs="Arial"/>
          <w:sz w:val="32"/>
          <w:szCs w:val="32"/>
        </w:rPr>
        <w:t> </w:t>
      </w:r>
    </w:p>
    <w:p w14:paraId="0F83134C" w14:textId="77777777" w:rsidR="00E032C7" w:rsidRDefault="00E032C7"/>
    <w:sectPr w:rsidR="00E03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A8"/>
    <w:rsid w:val="00324263"/>
    <w:rsid w:val="00421E51"/>
    <w:rsid w:val="0046552D"/>
    <w:rsid w:val="00791FBA"/>
    <w:rsid w:val="00A815A8"/>
    <w:rsid w:val="00C313B7"/>
    <w:rsid w:val="00E03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6166"/>
  <w15:chartTrackingRefBased/>
  <w15:docId w15:val="{91542E4F-7BBC-4FA3-839D-DD897CF2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5A8"/>
    <w:rPr>
      <w:rFonts w:eastAsiaTheme="majorEastAsia" w:cstheme="majorBidi"/>
      <w:color w:val="272727" w:themeColor="text1" w:themeTint="D8"/>
    </w:rPr>
  </w:style>
  <w:style w:type="paragraph" w:styleId="Title">
    <w:name w:val="Title"/>
    <w:basedOn w:val="Normal"/>
    <w:next w:val="Normal"/>
    <w:link w:val="TitleChar"/>
    <w:uiPriority w:val="10"/>
    <w:qFormat/>
    <w:rsid w:val="00A81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5A8"/>
    <w:pPr>
      <w:spacing w:before="160"/>
      <w:jc w:val="center"/>
    </w:pPr>
    <w:rPr>
      <w:i/>
      <w:iCs/>
      <w:color w:val="404040" w:themeColor="text1" w:themeTint="BF"/>
    </w:rPr>
  </w:style>
  <w:style w:type="character" w:customStyle="1" w:styleId="QuoteChar">
    <w:name w:val="Quote Char"/>
    <w:basedOn w:val="DefaultParagraphFont"/>
    <w:link w:val="Quote"/>
    <w:uiPriority w:val="29"/>
    <w:rsid w:val="00A815A8"/>
    <w:rPr>
      <w:i/>
      <w:iCs/>
      <w:color w:val="404040" w:themeColor="text1" w:themeTint="BF"/>
    </w:rPr>
  </w:style>
  <w:style w:type="paragraph" w:styleId="ListParagraph">
    <w:name w:val="List Paragraph"/>
    <w:basedOn w:val="Normal"/>
    <w:uiPriority w:val="34"/>
    <w:qFormat/>
    <w:rsid w:val="00A815A8"/>
    <w:pPr>
      <w:ind w:left="720"/>
      <w:contextualSpacing/>
    </w:pPr>
  </w:style>
  <w:style w:type="character" w:styleId="IntenseEmphasis">
    <w:name w:val="Intense Emphasis"/>
    <w:basedOn w:val="DefaultParagraphFont"/>
    <w:uiPriority w:val="21"/>
    <w:qFormat/>
    <w:rsid w:val="00A815A8"/>
    <w:rPr>
      <w:i/>
      <w:iCs/>
      <w:color w:val="0F4761" w:themeColor="accent1" w:themeShade="BF"/>
    </w:rPr>
  </w:style>
  <w:style w:type="paragraph" w:styleId="IntenseQuote">
    <w:name w:val="Intense Quote"/>
    <w:basedOn w:val="Normal"/>
    <w:next w:val="Normal"/>
    <w:link w:val="IntenseQuoteChar"/>
    <w:uiPriority w:val="30"/>
    <w:qFormat/>
    <w:rsid w:val="00A81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5A8"/>
    <w:rPr>
      <w:i/>
      <w:iCs/>
      <w:color w:val="0F4761" w:themeColor="accent1" w:themeShade="BF"/>
    </w:rPr>
  </w:style>
  <w:style w:type="character" w:styleId="IntenseReference">
    <w:name w:val="Intense Reference"/>
    <w:basedOn w:val="DefaultParagraphFont"/>
    <w:uiPriority w:val="32"/>
    <w:qFormat/>
    <w:rsid w:val="00A815A8"/>
    <w:rPr>
      <w:b/>
      <w:bCs/>
      <w:smallCaps/>
      <w:color w:val="0F4761" w:themeColor="accent1" w:themeShade="BF"/>
      <w:spacing w:val="5"/>
    </w:rPr>
  </w:style>
  <w:style w:type="character" w:styleId="Hyperlink">
    <w:name w:val="Hyperlink"/>
    <w:basedOn w:val="DefaultParagraphFont"/>
    <w:uiPriority w:val="99"/>
    <w:unhideWhenUsed/>
    <w:rsid w:val="00A815A8"/>
    <w:rPr>
      <w:color w:val="467886" w:themeColor="hyperlink"/>
      <w:u w:val="single"/>
    </w:rPr>
  </w:style>
  <w:style w:type="character" w:styleId="UnresolvedMention">
    <w:name w:val="Unresolved Mention"/>
    <w:basedOn w:val="DefaultParagraphFont"/>
    <w:uiPriority w:val="99"/>
    <w:semiHidden/>
    <w:unhideWhenUsed/>
    <w:rsid w:val="00A8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613608">
      <w:bodyDiv w:val="1"/>
      <w:marLeft w:val="0"/>
      <w:marRight w:val="0"/>
      <w:marTop w:val="0"/>
      <w:marBottom w:val="0"/>
      <w:divBdr>
        <w:top w:val="none" w:sz="0" w:space="0" w:color="auto"/>
        <w:left w:val="none" w:sz="0" w:space="0" w:color="auto"/>
        <w:bottom w:val="none" w:sz="0" w:space="0" w:color="auto"/>
        <w:right w:val="none" w:sz="0" w:space="0" w:color="auto"/>
      </w:divBdr>
    </w:div>
    <w:div w:id="18246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1.safelinks.protection.outlook.com/?url=http%3A%2F%2Fwww.risqtoxico.ca%2F&amp;data=05%7C02%7Chssrdbv%40bath.ac.uk%7Ccbe834fdef6045c7f7eb08dcfcdae69a%7C377e3d224ea1422db0ad8fcc89406b9e%7C0%7C0%7C638663264348550746%7CUnknown%7CTWFpbGZsb3d8eyJWIjoiMC4wLjAwMDAiLCJQIjoiV2luMzIiLCJBTiI6Ik1haWwiLCJXVCI6Mn0%3D%7C0%7C%7C%7C&amp;sdata=nRvHop5DWCEjnPoyClVqWux4ROqyhf2mlb88QUdROY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1466</Characters>
  <Application>Microsoft Office Word</Application>
  <DocSecurity>0</DocSecurity>
  <Lines>122</Lines>
  <Paragraphs>120</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Velleman</dc:creator>
  <cp:keywords/>
  <dc:description/>
  <cp:lastModifiedBy>Eileen Farrar</cp:lastModifiedBy>
  <cp:revision>2</cp:revision>
  <dcterms:created xsi:type="dcterms:W3CDTF">2024-11-30T22:35:00Z</dcterms:created>
  <dcterms:modified xsi:type="dcterms:W3CDTF">2024-11-30T22:35:00Z</dcterms:modified>
</cp:coreProperties>
</file>